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2722" w14:textId="77777777" w:rsidR="00F11764" w:rsidRPr="00F11764" w:rsidRDefault="00F11764" w:rsidP="00F11764">
      <w:r w:rsidRPr="00F11764">
        <w:t>Medical Associates Clinic, located in Dubuque, Iowa, is seeking an outpatient child clinical </w:t>
      </w:r>
      <w:r w:rsidRPr="00F11764">
        <w:rPr>
          <w:b/>
          <w:bCs/>
        </w:rPr>
        <w:t>Pediatric Psychologist (Ph.D. or Psy.D.)</w:t>
      </w:r>
      <w:r w:rsidRPr="00F11764">
        <w:t> to join our Pediatric Psychology practice in the Pediatrics department!</w:t>
      </w:r>
    </w:p>
    <w:p w14:paraId="3B9905AA" w14:textId="77777777" w:rsidR="00F11764" w:rsidRPr="00F11764" w:rsidRDefault="00F11764" w:rsidP="00F11764">
      <w:pPr>
        <w:numPr>
          <w:ilvl w:val="0"/>
          <w:numId w:val="1"/>
        </w:numPr>
        <w:spacing w:after="0"/>
      </w:pPr>
      <w:r w:rsidRPr="00F11764">
        <w:t>Pediatric Psychologists provide outpatient psychological services to children and adolescents from birth through high school with a variety of emotional/behavioral, developmental, and learning problems and their families.</w:t>
      </w:r>
    </w:p>
    <w:p w14:paraId="787B1B14" w14:textId="77777777" w:rsidR="00F11764" w:rsidRPr="00F11764" w:rsidRDefault="00F11764" w:rsidP="00F11764">
      <w:pPr>
        <w:numPr>
          <w:ilvl w:val="0"/>
          <w:numId w:val="1"/>
        </w:numPr>
        <w:spacing w:after="0"/>
      </w:pPr>
      <w:r w:rsidRPr="00F11764">
        <w:t>The Pediatric Psychology offices and practice are</w:t>
      </w:r>
      <w:r w:rsidRPr="00F11764">
        <w:rPr>
          <w:u w:val="single"/>
        </w:rPr>
        <w:t> housed in the Pediatrics department</w:t>
      </w:r>
      <w:r w:rsidRPr="00F11764">
        <w:t> with access to other brain health providers in the Department of Psychiatry and Psychology.</w:t>
      </w:r>
    </w:p>
    <w:p w14:paraId="25CAC3AE" w14:textId="65A72865" w:rsidR="00F11764" w:rsidRDefault="00F11764" w:rsidP="00F11764">
      <w:pPr>
        <w:numPr>
          <w:ilvl w:val="0"/>
          <w:numId w:val="1"/>
        </w:numPr>
        <w:spacing w:after="0"/>
      </w:pPr>
      <w:r w:rsidRPr="00F11764">
        <w:t>Utilization of shared electronic medical records provides whole-patient care across primary care &amp; multidisciplinary specialist team.</w:t>
      </w:r>
    </w:p>
    <w:p w14:paraId="58C5874D" w14:textId="77777777" w:rsidR="00F11764" w:rsidRPr="00F11764" w:rsidRDefault="00F11764" w:rsidP="00F11764">
      <w:pPr>
        <w:spacing w:after="0"/>
        <w:ind w:left="720"/>
      </w:pPr>
    </w:p>
    <w:p w14:paraId="6EC1B5F6" w14:textId="77777777" w:rsidR="00F11764" w:rsidRPr="00F11764" w:rsidRDefault="00F11764" w:rsidP="00F11764">
      <w:r w:rsidRPr="00F11764">
        <w:rPr>
          <w:b/>
          <w:bCs/>
        </w:rPr>
        <w:t>Responsibilities Include:</w:t>
      </w:r>
    </w:p>
    <w:p w14:paraId="186E90B6" w14:textId="77777777" w:rsidR="00F11764" w:rsidRPr="00F11764" w:rsidRDefault="00F11764" w:rsidP="00F11764">
      <w:pPr>
        <w:numPr>
          <w:ilvl w:val="0"/>
          <w:numId w:val="2"/>
        </w:numPr>
        <w:spacing w:after="0"/>
      </w:pPr>
      <w:r w:rsidRPr="00F11764">
        <w:t>Provide individual and family psychological services to children, adolescents and their families, including diagnostic assessment and psychotherapy.</w:t>
      </w:r>
    </w:p>
    <w:p w14:paraId="64B250C9" w14:textId="77777777" w:rsidR="00F11764" w:rsidRPr="00F11764" w:rsidRDefault="00F11764" w:rsidP="00F11764">
      <w:pPr>
        <w:numPr>
          <w:ilvl w:val="0"/>
          <w:numId w:val="2"/>
        </w:numPr>
        <w:spacing w:after="0"/>
      </w:pPr>
      <w:r w:rsidRPr="00F11764">
        <w:t>Perform diagnostic psychological evaluations/testing of cognitive, academic and emotional/behavioral functioning and suspected learning problems.</w:t>
      </w:r>
    </w:p>
    <w:p w14:paraId="27D2117A" w14:textId="77777777" w:rsidR="00F11764" w:rsidRPr="00F11764" w:rsidRDefault="00F11764" w:rsidP="00F11764">
      <w:pPr>
        <w:numPr>
          <w:ilvl w:val="0"/>
          <w:numId w:val="2"/>
        </w:numPr>
        <w:spacing w:after="0"/>
      </w:pPr>
      <w:r w:rsidRPr="00F11764">
        <w:t>Produce complete, accurate, timely progress notes and psychological evaluation reports in the electronic medical record (EMR) shared across Medical Associates Clinic P.C. multispecialty group practice.</w:t>
      </w:r>
    </w:p>
    <w:p w14:paraId="40F542B9" w14:textId="2CC33273" w:rsidR="00F11764" w:rsidRDefault="00F11764" w:rsidP="00F11764">
      <w:pPr>
        <w:numPr>
          <w:ilvl w:val="0"/>
          <w:numId w:val="2"/>
        </w:numPr>
        <w:spacing w:after="0"/>
      </w:pPr>
      <w:r w:rsidRPr="00F11764">
        <w:t>Participate in meetings, administrative tasks, and any other assigned projects and duties.</w:t>
      </w:r>
    </w:p>
    <w:p w14:paraId="57733F3E" w14:textId="77777777" w:rsidR="00F11764" w:rsidRPr="00F11764" w:rsidRDefault="00F11764" w:rsidP="00F11764">
      <w:pPr>
        <w:spacing w:after="0"/>
        <w:ind w:left="720"/>
      </w:pPr>
    </w:p>
    <w:p w14:paraId="1C0D7F09" w14:textId="77777777" w:rsidR="00F11764" w:rsidRPr="00F11764" w:rsidRDefault="00F11764" w:rsidP="00F11764">
      <w:r w:rsidRPr="00F11764">
        <w:rPr>
          <w:b/>
          <w:bCs/>
        </w:rPr>
        <w:t>Experience and/or Willingness to Receive Additional Training Preferred in the Following Areas:</w:t>
      </w:r>
    </w:p>
    <w:p w14:paraId="4CCF4F37" w14:textId="77777777" w:rsidR="00F11764" w:rsidRPr="00F11764" w:rsidRDefault="00F11764" w:rsidP="00F11764">
      <w:pPr>
        <w:numPr>
          <w:ilvl w:val="0"/>
          <w:numId w:val="3"/>
        </w:numPr>
        <w:spacing w:after="0"/>
      </w:pPr>
      <w:r w:rsidRPr="00F11764">
        <w:t>Treatment of Anxiety/Depression including suicidality and self-harm</w:t>
      </w:r>
    </w:p>
    <w:p w14:paraId="481ECDBE" w14:textId="77777777" w:rsidR="00F11764" w:rsidRPr="00F11764" w:rsidRDefault="00F11764" w:rsidP="00F11764">
      <w:pPr>
        <w:numPr>
          <w:ilvl w:val="0"/>
          <w:numId w:val="3"/>
        </w:numPr>
        <w:spacing w:after="0"/>
      </w:pPr>
      <w:r w:rsidRPr="00F11764">
        <w:t>Emotional/Behavioral issues in preschool and early elementary age children</w:t>
      </w:r>
    </w:p>
    <w:p w14:paraId="60C7C6EA" w14:textId="77777777" w:rsidR="00F11764" w:rsidRPr="00F11764" w:rsidRDefault="00F11764" w:rsidP="00F11764">
      <w:pPr>
        <w:numPr>
          <w:ilvl w:val="0"/>
          <w:numId w:val="3"/>
        </w:numPr>
        <w:spacing w:after="0"/>
      </w:pPr>
      <w:r w:rsidRPr="00F11764">
        <w:t>Developmental problems such as toileting issues</w:t>
      </w:r>
    </w:p>
    <w:p w14:paraId="6B26F77D" w14:textId="77777777" w:rsidR="00F11764" w:rsidRPr="00F11764" w:rsidRDefault="00F11764" w:rsidP="00F11764">
      <w:pPr>
        <w:numPr>
          <w:ilvl w:val="0"/>
          <w:numId w:val="3"/>
        </w:numPr>
        <w:spacing w:after="0"/>
      </w:pPr>
      <w:r w:rsidRPr="00F11764">
        <w:t>ADHD including school-related issues</w:t>
      </w:r>
    </w:p>
    <w:p w14:paraId="50F1799C" w14:textId="77777777" w:rsidR="00F11764" w:rsidRPr="00F11764" w:rsidRDefault="00F11764" w:rsidP="00F11764">
      <w:pPr>
        <w:numPr>
          <w:ilvl w:val="0"/>
          <w:numId w:val="3"/>
        </w:numPr>
        <w:spacing w:after="0"/>
      </w:pPr>
      <w:r w:rsidRPr="00F11764">
        <w:t xml:space="preserve">Diagnostic evaluation of </w:t>
      </w:r>
      <w:proofErr w:type="gramStart"/>
      <w:r w:rsidRPr="00F11764">
        <w:t>Autism Spectrum Disorder</w:t>
      </w:r>
      <w:proofErr w:type="gramEnd"/>
      <w:r w:rsidRPr="00F11764">
        <w:t>, including training in administering the ADOS</w:t>
      </w:r>
    </w:p>
    <w:p w14:paraId="5AD3319C" w14:textId="77777777" w:rsidR="00F11764" w:rsidRPr="00F11764" w:rsidRDefault="00F11764" w:rsidP="00F11764">
      <w:pPr>
        <w:numPr>
          <w:ilvl w:val="0"/>
          <w:numId w:val="3"/>
        </w:numPr>
        <w:spacing w:after="0"/>
      </w:pPr>
      <w:r w:rsidRPr="00F11764">
        <w:t>LGTBQ issues</w:t>
      </w:r>
    </w:p>
    <w:p w14:paraId="732302A3" w14:textId="7222EA87" w:rsidR="00F11764" w:rsidRDefault="00F11764" w:rsidP="00F11764">
      <w:pPr>
        <w:numPr>
          <w:ilvl w:val="0"/>
          <w:numId w:val="3"/>
        </w:numPr>
        <w:spacing w:after="0"/>
      </w:pPr>
      <w:r w:rsidRPr="00F11764">
        <w:t>Assessment and treatment of disordered eating behaviors and obesity</w:t>
      </w:r>
    </w:p>
    <w:p w14:paraId="408C26FE" w14:textId="77777777" w:rsidR="00F11764" w:rsidRPr="00F11764" w:rsidRDefault="00F11764" w:rsidP="00F11764">
      <w:pPr>
        <w:spacing w:after="0"/>
        <w:ind w:left="720"/>
      </w:pPr>
    </w:p>
    <w:p w14:paraId="212926AC" w14:textId="77777777" w:rsidR="00F11764" w:rsidRPr="00F11764" w:rsidRDefault="00F11764" w:rsidP="00F11764">
      <w:r w:rsidRPr="00F11764">
        <w:rPr>
          <w:b/>
          <w:bCs/>
        </w:rPr>
        <w:t>Benefits Overview:</w:t>
      </w:r>
    </w:p>
    <w:p w14:paraId="42BD46E9" w14:textId="77777777" w:rsidR="00F11764" w:rsidRPr="00F11764" w:rsidRDefault="00F11764" w:rsidP="00F11764">
      <w:pPr>
        <w:numPr>
          <w:ilvl w:val="0"/>
          <w:numId w:val="4"/>
        </w:numPr>
        <w:spacing w:after="0"/>
      </w:pPr>
      <w:r w:rsidRPr="00F11764">
        <w:t>Very competitive starting base with increase potential to commensurate with experience</w:t>
      </w:r>
    </w:p>
    <w:p w14:paraId="72563BD9" w14:textId="77777777" w:rsidR="00F11764" w:rsidRPr="00F11764" w:rsidRDefault="00F11764" w:rsidP="00F11764">
      <w:pPr>
        <w:numPr>
          <w:ilvl w:val="0"/>
          <w:numId w:val="4"/>
        </w:numPr>
        <w:spacing w:after="0"/>
      </w:pPr>
      <w:r w:rsidRPr="00F11764">
        <w:t>Additional commencement bonus + relocation assistance + productivity-based bonus potential</w:t>
      </w:r>
    </w:p>
    <w:p w14:paraId="7142E08D" w14:textId="77777777" w:rsidR="00F11764" w:rsidRPr="00F11764" w:rsidRDefault="00F11764" w:rsidP="00F11764">
      <w:pPr>
        <w:numPr>
          <w:ilvl w:val="0"/>
          <w:numId w:val="4"/>
        </w:numPr>
        <w:spacing w:after="0"/>
      </w:pPr>
      <w:r w:rsidRPr="00F11764">
        <w:t>Generous paid time off (PTO) vacation per year </w:t>
      </w:r>
    </w:p>
    <w:p w14:paraId="2DAD70A4" w14:textId="4A9AFBDB" w:rsidR="00F11764" w:rsidRDefault="00F11764" w:rsidP="00F11764">
      <w:pPr>
        <w:numPr>
          <w:ilvl w:val="0"/>
          <w:numId w:val="4"/>
        </w:numPr>
        <w:spacing w:after="0"/>
      </w:pPr>
      <w:r w:rsidRPr="00F11764">
        <w:t>Excellent health insurance, strong retirement plan including profit sharing, financial support for continuing education and licensure costs</w:t>
      </w:r>
    </w:p>
    <w:p w14:paraId="36BCCB57" w14:textId="77777777" w:rsidR="00F11764" w:rsidRPr="00F11764" w:rsidRDefault="00F11764" w:rsidP="00F11764">
      <w:pPr>
        <w:spacing w:after="0"/>
        <w:ind w:left="720"/>
      </w:pPr>
    </w:p>
    <w:p w14:paraId="71C72150" w14:textId="77777777" w:rsidR="00F11764" w:rsidRPr="00F11764" w:rsidRDefault="00F11764" w:rsidP="00F11764">
      <w:r w:rsidRPr="00F11764">
        <w:rPr>
          <w:b/>
          <w:bCs/>
        </w:rPr>
        <w:t>Work Schedule:</w:t>
      </w:r>
      <w:r w:rsidRPr="00F11764">
        <w:t> 40 hours per week (salaried) with 85% patient contact hours. The department is open Mon-Fri between the hours of 8:00 am- 8:00 pm and Sat 8:00-12:00. Flexibility is needed to provide after school, evening, and some Saturday morning appointments.</w:t>
      </w:r>
    </w:p>
    <w:p w14:paraId="182A30F0" w14:textId="77777777" w:rsidR="00F11764" w:rsidRDefault="00F11764" w:rsidP="00F11764">
      <w:pPr>
        <w:rPr>
          <w:b/>
          <w:bCs/>
        </w:rPr>
      </w:pPr>
    </w:p>
    <w:p w14:paraId="27D88CCE" w14:textId="77777777" w:rsidR="00F11764" w:rsidRDefault="00F11764" w:rsidP="00F11764">
      <w:pPr>
        <w:rPr>
          <w:b/>
          <w:bCs/>
        </w:rPr>
      </w:pPr>
    </w:p>
    <w:p w14:paraId="7F55DCD1" w14:textId="25A436D7" w:rsidR="00F11764" w:rsidRPr="00F11764" w:rsidRDefault="00F11764" w:rsidP="00F11764">
      <w:r w:rsidRPr="00F11764">
        <w:rPr>
          <w:b/>
          <w:bCs/>
        </w:rPr>
        <w:lastRenderedPageBreak/>
        <w:t>Medical Associates Clinic Overview:</w:t>
      </w:r>
    </w:p>
    <w:p w14:paraId="1C05275A" w14:textId="77777777" w:rsidR="00F11764" w:rsidRPr="00F11764" w:rsidRDefault="00F11764" w:rsidP="00F11764">
      <w:pPr>
        <w:numPr>
          <w:ilvl w:val="0"/>
          <w:numId w:val="8"/>
        </w:numPr>
        <w:spacing w:after="0"/>
      </w:pPr>
      <w:r w:rsidRPr="00F11764">
        <w:t>Area’s most comprehensive mental health team of Psychologists and Psychiatrists</w:t>
      </w:r>
    </w:p>
    <w:p w14:paraId="0CC3710E" w14:textId="77777777" w:rsidR="00F11764" w:rsidRPr="00F11764" w:rsidRDefault="00F11764" w:rsidP="00F11764">
      <w:pPr>
        <w:numPr>
          <w:ilvl w:val="0"/>
          <w:numId w:val="8"/>
        </w:numPr>
        <w:spacing w:after="0"/>
      </w:pPr>
      <w:r w:rsidRPr="00F11764">
        <w:t>Over 180 providers with about 1,100 total staff make up the area’s leading healthcare provider and only multispecialty group practice</w:t>
      </w:r>
    </w:p>
    <w:p w14:paraId="40D4D2E5" w14:textId="77777777" w:rsidR="00F11764" w:rsidRPr="00F11764" w:rsidRDefault="00F11764" w:rsidP="00F11764">
      <w:pPr>
        <w:numPr>
          <w:ilvl w:val="0"/>
          <w:numId w:val="8"/>
        </w:numPr>
        <w:spacing w:after="0"/>
      </w:pPr>
      <w:r w:rsidRPr="00F11764">
        <w:t>26 specialty departments with two Dubuque campus locations and 9 Family Care Network clinics in IA, WI and IL</w:t>
      </w:r>
    </w:p>
    <w:p w14:paraId="3FAB667F" w14:textId="77777777" w:rsidR="00F11764" w:rsidRPr="00F11764" w:rsidRDefault="00F11764" w:rsidP="00F11764">
      <w:pPr>
        <w:numPr>
          <w:ilvl w:val="0"/>
          <w:numId w:val="8"/>
        </w:numPr>
        <w:spacing w:after="0"/>
      </w:pPr>
      <w:r w:rsidRPr="00F11764">
        <w:t>Recognition includes MGMA “Better Performing Groups” and U.S. News and World Report’s “America’s Best Health Plans”</w:t>
      </w:r>
    </w:p>
    <w:p w14:paraId="2D87DEAB" w14:textId="672D739D" w:rsidR="00F11764" w:rsidRDefault="00F11764" w:rsidP="00F11764">
      <w:pPr>
        <w:numPr>
          <w:ilvl w:val="0"/>
          <w:numId w:val="8"/>
        </w:numPr>
        <w:spacing w:after="0"/>
      </w:pPr>
      <w:r w:rsidRPr="00F11764">
        <w:t>Learn more at </w:t>
      </w:r>
      <w:hyperlink r:id="rId5" w:history="1">
        <w:r w:rsidRPr="00F11764">
          <w:rPr>
            <w:rStyle w:val="Hyperlink"/>
          </w:rPr>
          <w:t>mahealthcare.com</w:t>
        </w:r>
      </w:hyperlink>
    </w:p>
    <w:p w14:paraId="55B947CB" w14:textId="77777777" w:rsidR="00F11764" w:rsidRPr="00F11764" w:rsidRDefault="00F11764" w:rsidP="00F11764">
      <w:pPr>
        <w:spacing w:after="0"/>
        <w:ind w:left="720"/>
      </w:pPr>
    </w:p>
    <w:p w14:paraId="5076195E" w14:textId="77777777" w:rsidR="00F11764" w:rsidRPr="00F11764" w:rsidRDefault="00F11764" w:rsidP="00F11764">
      <w:r w:rsidRPr="00F11764">
        <w:rPr>
          <w:b/>
          <w:bCs/>
        </w:rPr>
        <w:t>Dubuque, Iowa Community Overview: </w:t>
      </w:r>
    </w:p>
    <w:p w14:paraId="5DB7FD6B" w14:textId="77777777" w:rsidR="00F11764" w:rsidRPr="00F11764" w:rsidRDefault="00F11764" w:rsidP="00F11764">
      <w:pPr>
        <w:numPr>
          <w:ilvl w:val="0"/>
          <w:numId w:val="7"/>
        </w:numPr>
        <w:spacing w:after="0"/>
      </w:pPr>
      <w:r w:rsidRPr="00F11764">
        <w:t>Beautiful city overlooking the Mississippi River with a population of 70,000 and a drawing base of up to 250,000</w:t>
      </w:r>
    </w:p>
    <w:p w14:paraId="7681DCA4" w14:textId="77777777" w:rsidR="00F11764" w:rsidRPr="00F11764" w:rsidRDefault="00F11764" w:rsidP="00F11764">
      <w:pPr>
        <w:numPr>
          <w:ilvl w:val="0"/>
          <w:numId w:val="7"/>
        </w:numPr>
        <w:spacing w:after="0"/>
      </w:pPr>
      <w:r w:rsidRPr="00F11764">
        <w:t>Centrally located with one-hour driving distance to Madison and Iowa City, and only three hours to Chicago</w:t>
      </w:r>
    </w:p>
    <w:p w14:paraId="6EFA798F" w14:textId="77777777" w:rsidR="00F11764" w:rsidRPr="00F11764" w:rsidRDefault="00F11764" w:rsidP="00F11764">
      <w:pPr>
        <w:numPr>
          <w:ilvl w:val="0"/>
          <w:numId w:val="7"/>
        </w:numPr>
        <w:spacing w:after="0"/>
      </w:pPr>
      <w:r w:rsidRPr="00F11764">
        <w:t>Community &amp; Entertainment: great restaurants, local breweries &amp; wineries, miles of hiking &amp; biking trails, museums and performing arts, live music and festivals, boat/kayak access, nearby downhill skiing, networking groups for all ages and interests!</w:t>
      </w:r>
    </w:p>
    <w:p w14:paraId="1A165811" w14:textId="77777777" w:rsidR="00F11764" w:rsidRPr="00F11764" w:rsidRDefault="00F11764" w:rsidP="00F11764">
      <w:pPr>
        <w:numPr>
          <w:ilvl w:val="0"/>
          <w:numId w:val="7"/>
        </w:numPr>
        <w:spacing w:after="0"/>
      </w:pPr>
      <w:r w:rsidRPr="00F11764">
        <w:t>Schools &amp; Family: outstanding public and private schools, lots of family-centered activities throughout the year, programs for just about every extracurricular--sports/arts/music/social</w:t>
      </w:r>
    </w:p>
    <w:p w14:paraId="663D340E" w14:textId="77777777" w:rsidR="00F11764" w:rsidRPr="00F11764" w:rsidRDefault="00F11764" w:rsidP="00F11764">
      <w:pPr>
        <w:numPr>
          <w:ilvl w:val="0"/>
          <w:numId w:val="7"/>
        </w:numPr>
        <w:spacing w:after="0"/>
      </w:pPr>
      <w:r w:rsidRPr="00F11764">
        <w:t>Housing &amp; Living: several options including downtown city lofts, restored single family homes, nearby suburbs in the country, townhouses centrally located *Cost of living 9% lower than national average</w:t>
      </w:r>
    </w:p>
    <w:p w14:paraId="5502D98C" w14:textId="77777777" w:rsidR="00F11764" w:rsidRPr="00F11764" w:rsidRDefault="00F11764" w:rsidP="00F11764">
      <w:pPr>
        <w:numPr>
          <w:ilvl w:val="0"/>
          <w:numId w:val="7"/>
        </w:numPr>
        <w:spacing w:after="0"/>
      </w:pPr>
      <w:r w:rsidRPr="00F11764">
        <w:t>Learn more at </w:t>
      </w:r>
      <w:hyperlink r:id="rId6" w:history="1">
        <w:r w:rsidRPr="00F11764">
          <w:rPr>
            <w:rStyle w:val="Hyperlink"/>
          </w:rPr>
          <w:t>traveldubuque.com</w:t>
        </w:r>
      </w:hyperlink>
      <w:r w:rsidRPr="00F11764">
        <w:t> and </w:t>
      </w:r>
      <w:hyperlink r:id="rId7" w:history="1">
        <w:r w:rsidRPr="00F11764">
          <w:rPr>
            <w:rStyle w:val="Hyperlink"/>
          </w:rPr>
          <w:t>www.biglifesmallcity.com</w:t>
        </w:r>
      </w:hyperlink>
    </w:p>
    <w:p w14:paraId="62A6CE70" w14:textId="77777777" w:rsidR="00F11764" w:rsidRDefault="00F11764" w:rsidP="00F11764">
      <w:pPr>
        <w:rPr>
          <w:b/>
          <w:bCs/>
        </w:rPr>
      </w:pPr>
    </w:p>
    <w:p w14:paraId="6960AF3E" w14:textId="474FFCEC" w:rsidR="00F11764" w:rsidRPr="00F11764" w:rsidRDefault="00F11764" w:rsidP="00F11764">
      <w:r w:rsidRPr="00F11764">
        <w:rPr>
          <w:b/>
          <w:bCs/>
        </w:rPr>
        <w:t>Qualifications:</w:t>
      </w:r>
    </w:p>
    <w:p w14:paraId="3D2FC021" w14:textId="77777777" w:rsidR="00F11764" w:rsidRPr="00F11764" w:rsidRDefault="00F11764" w:rsidP="00F11764">
      <w:r w:rsidRPr="00F11764">
        <w:rPr>
          <w:b/>
          <w:bCs/>
          <w:i/>
          <w:iCs/>
        </w:rPr>
        <w:t>Experience:</w:t>
      </w:r>
      <w:r w:rsidRPr="00F11764">
        <w:rPr>
          <w:b/>
          <w:bCs/>
        </w:rPr>
        <w:t> </w:t>
      </w:r>
      <w:r w:rsidRPr="00F11764">
        <w:t> Experience with children, adolescents, and families! Candidates with clinical pediatric experience are welcome to apply! </w:t>
      </w:r>
    </w:p>
    <w:p w14:paraId="6BEA8D53" w14:textId="77777777" w:rsidR="00F11764" w:rsidRPr="00F11764" w:rsidRDefault="00F11764" w:rsidP="00F11764">
      <w:r w:rsidRPr="00F11764">
        <w:rPr>
          <w:b/>
          <w:bCs/>
          <w:i/>
          <w:iCs/>
        </w:rPr>
        <w:t>Education:</w:t>
      </w:r>
      <w:r w:rsidRPr="00F11764">
        <w:rPr>
          <w:i/>
          <w:iCs/>
        </w:rPr>
        <w:t> </w:t>
      </w:r>
      <w:r w:rsidRPr="00F11764">
        <w:t> Equivalent to a Doctorate degree (Ph.D. or Psy.D.) from an accredited institution. Candidates must be eligible to be on the National Register for Health Service Psychologists (NRHSP), licensed or license eligible in Iowa and potential to be listed on the National Register of Health Service Providers in Psychology. Supervision for licensure can be provided.</w:t>
      </w:r>
    </w:p>
    <w:p w14:paraId="53A1B089" w14:textId="400416F4" w:rsidR="006C1E40" w:rsidRDefault="00F11764">
      <w:r w:rsidRPr="00F11764">
        <w:rPr>
          <w:b/>
          <w:bCs/>
          <w:i/>
          <w:iCs/>
        </w:rPr>
        <w:t>Other Skills:</w:t>
      </w:r>
      <w:r w:rsidRPr="00F11764">
        <w:t> Excellent interpersonal skills and written and verbal communication skills. Values providing compassionate, collaborative, competent care to their patients. Willingness to obtain additional training/certifications as needed or to develop new services.</w:t>
      </w:r>
    </w:p>
    <w:sectPr w:rsidR="006C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0A7"/>
    <w:multiLevelType w:val="multilevel"/>
    <w:tmpl w:val="D28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B3E5C"/>
    <w:multiLevelType w:val="multilevel"/>
    <w:tmpl w:val="07E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B1593"/>
    <w:multiLevelType w:val="multilevel"/>
    <w:tmpl w:val="D5C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B4362"/>
    <w:multiLevelType w:val="multilevel"/>
    <w:tmpl w:val="953E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010B2"/>
    <w:multiLevelType w:val="multilevel"/>
    <w:tmpl w:val="848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B4031"/>
    <w:multiLevelType w:val="multilevel"/>
    <w:tmpl w:val="C7BABD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F38C0"/>
    <w:multiLevelType w:val="multilevel"/>
    <w:tmpl w:val="A2BEFF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72E5B"/>
    <w:multiLevelType w:val="multilevel"/>
    <w:tmpl w:val="314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64"/>
    <w:rsid w:val="0030003D"/>
    <w:rsid w:val="0078588A"/>
    <w:rsid w:val="008C7AFA"/>
    <w:rsid w:val="00D70663"/>
    <w:rsid w:val="00F1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C9E0"/>
  <w15:chartTrackingRefBased/>
  <w15:docId w15:val="{43788D1E-C3C5-43FA-91BD-0EC7DD95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764"/>
    <w:rPr>
      <w:color w:val="0563C1" w:themeColor="hyperlink"/>
      <w:u w:val="single"/>
    </w:rPr>
  </w:style>
  <w:style w:type="character" w:styleId="UnresolvedMention">
    <w:name w:val="Unresolved Mention"/>
    <w:basedOn w:val="DefaultParagraphFont"/>
    <w:uiPriority w:val="99"/>
    <w:semiHidden/>
    <w:unhideWhenUsed/>
    <w:rsid w:val="00F1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glifesmall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dubuque.com/" TargetMode="External"/><Relationship Id="rId5" Type="http://schemas.openxmlformats.org/officeDocument/2006/relationships/hyperlink" Target="http://www.mahealthc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Jennie</dc:creator>
  <cp:keywords/>
  <dc:description/>
  <cp:lastModifiedBy>Event Pro</cp:lastModifiedBy>
  <cp:revision>2</cp:revision>
  <dcterms:created xsi:type="dcterms:W3CDTF">2022-01-28T12:07:00Z</dcterms:created>
  <dcterms:modified xsi:type="dcterms:W3CDTF">2022-01-28T12:07:00Z</dcterms:modified>
</cp:coreProperties>
</file>